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nil"/>
          <w:left w:val="nil"/>
          <w:bottom w:val="nil"/>
          <w:right w:val="nil"/>
          <w:insideH w:val="nil"/>
          <w:insideV w:val="nil"/>
        </w:tblBorders>
        <w:tblLook w:val="04A0"/>
      </w:tblPr>
      <w:tblGrid>
        <w:gridCol w:w="3528"/>
        <w:gridCol w:w="3225"/>
        <w:gridCol w:w="3030"/>
      </w:tblGrid>
      <w:tr w:rsidR="009315B1" w:rsidTr="00207E2F">
        <w:trPr>
          <w:trHeight w:val="1590"/>
        </w:trPr>
        <w:tc>
          <w:tcPr>
            <w:tcW w:w="3528" w:type="dxa"/>
            <w:tcBorders>
              <w:top w:val="nil"/>
              <w:left w:val="nil"/>
              <w:bottom w:val="nil"/>
              <w:right w:val="nil"/>
            </w:tcBorders>
            <w:shd w:val="clear" w:color="auto" w:fill="auto"/>
          </w:tcPr>
          <w:p w:rsidR="009315B1" w:rsidRDefault="009315B1" w:rsidP="00207E2F">
            <w:pPr>
              <w:pStyle w:val="10"/>
              <w:pageBreakBefore/>
              <w:snapToGrid w:val="0"/>
              <w:spacing w:line="276" w:lineRule="auto"/>
              <w:rPr>
                <w:b/>
              </w:rPr>
            </w:pPr>
          </w:p>
        </w:tc>
        <w:tc>
          <w:tcPr>
            <w:tcW w:w="3225" w:type="dxa"/>
            <w:tcBorders>
              <w:top w:val="nil"/>
              <w:left w:val="nil"/>
              <w:bottom w:val="nil"/>
              <w:right w:val="nil"/>
            </w:tcBorders>
            <w:shd w:val="clear" w:color="auto" w:fill="auto"/>
          </w:tcPr>
          <w:p w:rsidR="00207E2F" w:rsidRDefault="00E165B4">
            <w:pPr>
              <w:pStyle w:val="10"/>
              <w:snapToGrid w:val="0"/>
              <w:spacing w:line="276" w:lineRule="auto"/>
              <w:rPr>
                <w:b/>
                <w:sz w:val="40"/>
              </w:rPr>
            </w:pPr>
            <w:r>
              <w:rPr>
                <w:b/>
                <w:sz w:val="40"/>
              </w:rPr>
              <w:t xml:space="preserve">   </w:t>
            </w:r>
          </w:p>
          <w:p w:rsidR="009315B1" w:rsidRDefault="00E165B4" w:rsidP="00207E2F">
            <w:pPr>
              <w:pStyle w:val="10"/>
              <w:snapToGrid w:val="0"/>
              <w:spacing w:line="276" w:lineRule="auto"/>
              <w:jc w:val="center"/>
              <w:rPr>
                <w:b/>
                <w:sz w:val="40"/>
              </w:rPr>
            </w:pPr>
            <w:r>
              <w:rPr>
                <w:b/>
                <w:noProof/>
                <w:sz w:val="40"/>
                <w:lang w:eastAsia="ru-RU"/>
              </w:rPr>
              <w:drawing>
                <wp:inline distT="0" distB="0" distL="0" distR="0">
                  <wp:extent cx="846455" cy="103124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7" cstate="print"/>
                          <a:stretch>
                            <a:fillRect/>
                          </a:stretch>
                        </pic:blipFill>
                        <pic:spPr bwMode="auto">
                          <a:xfrm>
                            <a:off x="0" y="0"/>
                            <a:ext cx="846455" cy="1031240"/>
                          </a:xfrm>
                          <a:prstGeom prst="rect">
                            <a:avLst/>
                          </a:prstGeom>
                          <a:noFill/>
                          <a:ln w="9525">
                            <a:noFill/>
                            <a:miter lim="800000"/>
                            <a:headEnd/>
                            <a:tailEnd/>
                          </a:ln>
                        </pic:spPr>
                      </pic:pic>
                    </a:graphicData>
                  </a:graphic>
                </wp:inline>
              </w:drawing>
            </w:r>
          </w:p>
        </w:tc>
        <w:tc>
          <w:tcPr>
            <w:tcW w:w="3030" w:type="dxa"/>
            <w:tcBorders>
              <w:top w:val="nil"/>
              <w:left w:val="nil"/>
              <w:bottom w:val="nil"/>
              <w:right w:val="nil"/>
            </w:tcBorders>
            <w:shd w:val="clear" w:color="auto" w:fill="auto"/>
          </w:tcPr>
          <w:p w:rsidR="009315B1" w:rsidRDefault="009315B1">
            <w:pPr>
              <w:pStyle w:val="10"/>
              <w:snapToGrid w:val="0"/>
              <w:spacing w:line="276" w:lineRule="auto"/>
              <w:jc w:val="center"/>
            </w:pPr>
          </w:p>
        </w:tc>
      </w:tr>
      <w:tr w:rsidR="009315B1" w:rsidTr="00207E2F">
        <w:trPr>
          <w:trHeight w:val="1924"/>
        </w:trPr>
        <w:tc>
          <w:tcPr>
            <w:tcW w:w="9783" w:type="dxa"/>
            <w:gridSpan w:val="3"/>
            <w:tcBorders>
              <w:top w:val="nil"/>
              <w:left w:val="nil"/>
              <w:bottom w:val="nil"/>
              <w:right w:val="nil"/>
            </w:tcBorders>
            <w:shd w:val="clear" w:color="auto" w:fill="auto"/>
          </w:tcPr>
          <w:p w:rsidR="009315B1" w:rsidRDefault="00E165B4">
            <w:pPr>
              <w:pStyle w:val="10"/>
              <w:snapToGrid w:val="0"/>
              <w:spacing w:line="276" w:lineRule="auto"/>
              <w:jc w:val="center"/>
              <w:rPr>
                <w:b/>
                <w:spacing w:val="-20"/>
                <w:sz w:val="28"/>
                <w:szCs w:val="28"/>
              </w:rPr>
            </w:pPr>
            <w:r>
              <w:rPr>
                <w:b/>
                <w:spacing w:val="-20"/>
                <w:sz w:val="28"/>
                <w:szCs w:val="28"/>
              </w:rPr>
              <w:t>АДМИНИСТРАЦИЯ САВИНСКОГО  МУНИЦИПАЛЬНОГО  РАЙОНА</w:t>
            </w:r>
          </w:p>
          <w:p w:rsidR="009315B1" w:rsidRDefault="00E165B4">
            <w:pPr>
              <w:pStyle w:val="10"/>
              <w:spacing w:line="276" w:lineRule="auto"/>
              <w:jc w:val="center"/>
              <w:rPr>
                <w:b/>
                <w:sz w:val="28"/>
                <w:szCs w:val="28"/>
              </w:rPr>
            </w:pPr>
            <w:r>
              <w:rPr>
                <w:b/>
                <w:sz w:val="28"/>
                <w:szCs w:val="28"/>
              </w:rPr>
              <w:t>ИВАНОВСКОЙ  ОБЛАСТИ</w:t>
            </w:r>
          </w:p>
          <w:p w:rsidR="009315B1" w:rsidRDefault="009315B1">
            <w:pPr>
              <w:pStyle w:val="10"/>
              <w:snapToGrid w:val="0"/>
              <w:spacing w:line="276" w:lineRule="auto"/>
              <w:jc w:val="center"/>
              <w:rPr>
                <w:b/>
                <w:sz w:val="28"/>
                <w:szCs w:val="28"/>
              </w:rPr>
            </w:pPr>
          </w:p>
          <w:p w:rsidR="0030367C" w:rsidRDefault="0030367C">
            <w:pPr>
              <w:pStyle w:val="10"/>
              <w:snapToGrid w:val="0"/>
              <w:spacing w:line="276" w:lineRule="auto"/>
              <w:jc w:val="center"/>
              <w:rPr>
                <w:b/>
                <w:sz w:val="28"/>
                <w:szCs w:val="28"/>
              </w:rPr>
            </w:pPr>
          </w:p>
          <w:p w:rsidR="009315B1" w:rsidRDefault="00E165B4">
            <w:pPr>
              <w:pStyle w:val="10"/>
              <w:snapToGrid w:val="0"/>
              <w:spacing w:line="276" w:lineRule="auto"/>
              <w:jc w:val="center"/>
              <w:rPr>
                <w:b/>
                <w:sz w:val="28"/>
                <w:szCs w:val="28"/>
              </w:rPr>
            </w:pPr>
            <w:r>
              <w:rPr>
                <w:b/>
                <w:sz w:val="28"/>
                <w:szCs w:val="28"/>
              </w:rPr>
              <w:t>ПОСТАНОВЛЕНИЕ</w:t>
            </w:r>
          </w:p>
        </w:tc>
      </w:tr>
    </w:tbl>
    <w:p w:rsidR="009315B1" w:rsidRDefault="00E165B4">
      <w:pPr>
        <w:pStyle w:val="10"/>
        <w:rPr>
          <w:b/>
          <w:bCs/>
          <w:sz w:val="28"/>
          <w:szCs w:val="28"/>
        </w:rPr>
      </w:pPr>
      <w:r>
        <w:rPr>
          <w:rFonts w:eastAsia="Liberation Serif;Times New Roma" w:cs="Liberation Serif;Times New Roma"/>
        </w:rPr>
        <w:t xml:space="preserve">                                                     </w:t>
      </w:r>
      <w:r w:rsidR="00BE5792">
        <w:rPr>
          <w:b/>
          <w:bCs/>
          <w:sz w:val="28"/>
          <w:szCs w:val="28"/>
        </w:rPr>
        <w:t>от 12</w:t>
      </w:r>
      <w:r w:rsidR="00F56B72">
        <w:rPr>
          <w:b/>
          <w:bCs/>
          <w:sz w:val="28"/>
          <w:szCs w:val="28"/>
        </w:rPr>
        <w:t>.</w:t>
      </w:r>
      <w:r w:rsidR="00BF4026">
        <w:rPr>
          <w:b/>
          <w:bCs/>
          <w:sz w:val="28"/>
          <w:szCs w:val="28"/>
        </w:rPr>
        <w:t>0</w:t>
      </w:r>
      <w:r w:rsidR="00E012D1">
        <w:rPr>
          <w:b/>
          <w:bCs/>
          <w:sz w:val="28"/>
          <w:szCs w:val="28"/>
        </w:rPr>
        <w:t>8</w:t>
      </w:r>
      <w:r w:rsidR="00A619D2">
        <w:rPr>
          <w:b/>
          <w:bCs/>
          <w:sz w:val="28"/>
          <w:szCs w:val="28"/>
        </w:rPr>
        <w:t>.201</w:t>
      </w:r>
      <w:r w:rsidR="00BF4026">
        <w:rPr>
          <w:b/>
          <w:bCs/>
          <w:sz w:val="28"/>
          <w:szCs w:val="28"/>
        </w:rPr>
        <w:t>9</w:t>
      </w:r>
      <w:r w:rsidR="00A619D2">
        <w:rPr>
          <w:b/>
          <w:bCs/>
          <w:sz w:val="28"/>
          <w:szCs w:val="28"/>
        </w:rPr>
        <w:t xml:space="preserve">     № </w:t>
      </w:r>
      <w:r w:rsidR="00BE5792">
        <w:rPr>
          <w:b/>
          <w:bCs/>
          <w:sz w:val="28"/>
          <w:szCs w:val="28"/>
        </w:rPr>
        <w:t>630</w:t>
      </w:r>
      <w:r>
        <w:rPr>
          <w:b/>
          <w:bCs/>
          <w:sz w:val="28"/>
          <w:szCs w:val="28"/>
        </w:rPr>
        <w:t xml:space="preserve">-п                                                              </w:t>
      </w:r>
    </w:p>
    <w:p w:rsidR="009315B1" w:rsidRDefault="00E165B4">
      <w:pPr>
        <w:pStyle w:val="10"/>
        <w:jc w:val="both"/>
        <w:outlineLvl w:val="0"/>
        <w:rPr>
          <w:b/>
          <w:sz w:val="28"/>
          <w:szCs w:val="28"/>
        </w:rPr>
      </w:pPr>
      <w:r>
        <w:rPr>
          <w:rFonts w:eastAsia="Liberation Serif;Times New Roma" w:cs="Liberation Serif;Times New Roma"/>
          <w:sz w:val="28"/>
          <w:szCs w:val="28"/>
        </w:rPr>
        <w:t xml:space="preserve">                                                           </w:t>
      </w:r>
      <w:r>
        <w:rPr>
          <w:b/>
          <w:bCs/>
          <w:sz w:val="28"/>
          <w:szCs w:val="28"/>
        </w:rPr>
        <w:t>п. Савино</w:t>
      </w:r>
      <w:r>
        <w:rPr>
          <w:b/>
          <w:sz w:val="28"/>
          <w:szCs w:val="28"/>
        </w:rPr>
        <w:t xml:space="preserve">                                                      </w:t>
      </w:r>
    </w:p>
    <w:p w:rsidR="009315B1" w:rsidRDefault="009315B1">
      <w:pPr>
        <w:pStyle w:val="ConsPlusNormal"/>
        <w:outlineLvl w:val="0"/>
        <w:rPr>
          <w:rFonts w:ascii="Times New Roman" w:hAnsi="Times New Roman"/>
          <w:sz w:val="28"/>
          <w:szCs w:val="28"/>
        </w:rPr>
      </w:pPr>
    </w:p>
    <w:p w:rsidR="009315B1" w:rsidRDefault="00E165B4" w:rsidP="004963CC">
      <w:pPr>
        <w:pStyle w:val="ConsPlusTitle"/>
        <w:jc w:val="center"/>
        <w:rPr>
          <w:rFonts w:ascii="Times New Roman" w:hAnsi="Times New Roman"/>
          <w:sz w:val="28"/>
          <w:szCs w:val="28"/>
        </w:rPr>
      </w:pPr>
      <w:r>
        <w:rPr>
          <w:rFonts w:ascii="Times New Roman" w:hAnsi="Times New Roman"/>
          <w:sz w:val="28"/>
          <w:szCs w:val="28"/>
        </w:rPr>
        <w:t>О</w:t>
      </w:r>
      <w:r w:rsidR="004963CC">
        <w:rPr>
          <w:rFonts w:ascii="Times New Roman" w:hAnsi="Times New Roman"/>
          <w:sz w:val="28"/>
          <w:szCs w:val="28"/>
        </w:rPr>
        <w:t xml:space="preserve"> внесении изменений в постановление администрации Савинского муниципального района от 24.08.2018 №719-п « Об утверждении</w:t>
      </w:r>
      <w:r>
        <w:rPr>
          <w:rFonts w:ascii="Times New Roman" w:hAnsi="Times New Roman"/>
          <w:sz w:val="28"/>
          <w:szCs w:val="28"/>
        </w:rPr>
        <w:t xml:space="preserve"> Порядка  осуществления</w:t>
      </w:r>
      <w:r w:rsidR="004963CC">
        <w:rPr>
          <w:rFonts w:ascii="Times New Roman" w:hAnsi="Times New Roman"/>
          <w:sz w:val="28"/>
          <w:szCs w:val="28"/>
        </w:rPr>
        <w:t xml:space="preserve"> </w:t>
      </w:r>
      <w:r>
        <w:rPr>
          <w:rFonts w:ascii="Times New Roman" w:hAnsi="Times New Roman"/>
          <w:sz w:val="28"/>
          <w:szCs w:val="28"/>
        </w:rPr>
        <w:t>муниципального  жилищного  контроля  на  территории</w:t>
      </w:r>
    </w:p>
    <w:p w:rsidR="009315B1" w:rsidRDefault="00E165B4">
      <w:pPr>
        <w:pStyle w:val="ConsPlusTitle"/>
        <w:jc w:val="center"/>
        <w:rPr>
          <w:rFonts w:ascii="Times New Roman" w:hAnsi="Times New Roman"/>
          <w:sz w:val="28"/>
          <w:szCs w:val="28"/>
        </w:rPr>
      </w:pPr>
      <w:r>
        <w:rPr>
          <w:rFonts w:ascii="Times New Roman" w:hAnsi="Times New Roman"/>
          <w:sz w:val="28"/>
          <w:szCs w:val="28"/>
        </w:rPr>
        <w:t>Савинского  муниципального  района  Ивановской  области</w:t>
      </w:r>
      <w:r w:rsidR="004963CC">
        <w:rPr>
          <w:rFonts w:ascii="Times New Roman" w:hAnsi="Times New Roman"/>
          <w:sz w:val="28"/>
          <w:szCs w:val="28"/>
        </w:rPr>
        <w:t>»</w:t>
      </w:r>
    </w:p>
    <w:p w:rsidR="009315B1" w:rsidRPr="004963CC" w:rsidRDefault="0020289A" w:rsidP="00E165B4">
      <w:pPr>
        <w:pStyle w:val="ConsPlusNormal"/>
        <w:spacing w:before="280"/>
        <w:ind w:firstLine="540"/>
        <w:jc w:val="both"/>
        <w:rPr>
          <w:rFonts w:ascii="Times New Roman" w:hAnsi="Times New Roman"/>
          <w:b/>
          <w:color w:val="000000" w:themeColor="text1"/>
          <w:sz w:val="28"/>
          <w:szCs w:val="28"/>
        </w:rPr>
      </w:pPr>
      <w:r w:rsidRPr="00E165B4">
        <w:rPr>
          <w:rFonts w:ascii="Times New Roman" w:hAnsi="Times New Roman"/>
          <w:color w:val="000000" w:themeColor="text1"/>
          <w:sz w:val="28"/>
          <w:szCs w:val="28"/>
        </w:rPr>
        <w:t xml:space="preserve">  В соответствии с Жилищным кодексом Российской Федерации, Федеральным законом от 06.10.2003 </w:t>
      </w:r>
      <w:r w:rsidR="00423C26">
        <w:rPr>
          <w:rFonts w:ascii="Times New Roman" w:hAnsi="Times New Roman"/>
          <w:color w:val="000000" w:themeColor="text1"/>
          <w:sz w:val="28"/>
          <w:szCs w:val="28"/>
        </w:rPr>
        <w:t>№ 131-ФЗ «</w:t>
      </w:r>
      <w:r w:rsidRPr="00E165B4">
        <w:rPr>
          <w:rFonts w:ascii="Times New Roman" w:hAnsi="Times New Roman"/>
          <w:color w:val="000000" w:themeColor="text1"/>
          <w:sz w:val="28"/>
          <w:szCs w:val="28"/>
        </w:rPr>
        <w:t>Об общих принципах организации местного самоуправления в Российской Федерации</w:t>
      </w:r>
      <w:r w:rsidR="00423C26">
        <w:rPr>
          <w:rFonts w:ascii="Times New Roman" w:hAnsi="Times New Roman"/>
          <w:color w:val="000000" w:themeColor="text1"/>
          <w:sz w:val="28"/>
          <w:szCs w:val="28"/>
        </w:rPr>
        <w:t>»</w:t>
      </w:r>
      <w:r w:rsidRPr="00E165B4">
        <w:rPr>
          <w:rFonts w:ascii="Times New Roman" w:hAnsi="Times New Roman"/>
          <w:color w:val="000000" w:themeColor="text1"/>
          <w:sz w:val="28"/>
          <w:szCs w:val="28"/>
        </w:rPr>
        <w:t xml:space="preserve">, Федеральным </w:t>
      </w:r>
      <w:hyperlink r:id="rId8">
        <w:r w:rsidRPr="00047CCF">
          <w:rPr>
            <w:rStyle w:val="-"/>
            <w:rFonts w:ascii="Times New Roman" w:hAnsi="Times New Roman"/>
            <w:color w:val="000000" w:themeColor="text1"/>
            <w:sz w:val="28"/>
            <w:szCs w:val="28"/>
            <w:u w:val="none"/>
          </w:rPr>
          <w:t>законом</w:t>
        </w:r>
      </w:hyperlink>
      <w:r w:rsidRPr="00E165B4">
        <w:rPr>
          <w:rFonts w:ascii="Times New Roman" w:hAnsi="Times New Roman"/>
          <w:color w:val="000000" w:themeColor="text1"/>
          <w:sz w:val="28"/>
          <w:szCs w:val="28"/>
        </w:rPr>
        <w:t xml:space="preserve"> от 26.12.2008 </w:t>
      </w:r>
      <w:r w:rsidR="00423C26">
        <w:rPr>
          <w:rFonts w:ascii="Times New Roman" w:hAnsi="Times New Roman"/>
          <w:color w:val="000000" w:themeColor="text1"/>
          <w:sz w:val="28"/>
          <w:szCs w:val="28"/>
        </w:rPr>
        <w:t>№ 294-ФЗ «</w:t>
      </w:r>
      <w:r w:rsidRPr="00E165B4">
        <w:rPr>
          <w:rFonts w:ascii="Times New Roman" w:hAnsi="Times New Roman"/>
          <w:color w:val="000000" w:themeColor="text1"/>
          <w:sz w:val="28"/>
          <w:szCs w:val="28"/>
        </w:rPr>
        <w:t>О защите прав юридических лиц и индивидуальных предпринимателей при осуществлении государственного контроля (над</w:t>
      </w:r>
      <w:r w:rsidR="00423C26">
        <w:rPr>
          <w:rFonts w:ascii="Times New Roman" w:hAnsi="Times New Roman"/>
          <w:color w:val="000000" w:themeColor="text1"/>
          <w:sz w:val="28"/>
          <w:szCs w:val="28"/>
        </w:rPr>
        <w:t>зора) и муниципального контроля»</w:t>
      </w:r>
      <w:r w:rsidRPr="00E165B4">
        <w:rPr>
          <w:rFonts w:ascii="Times New Roman" w:hAnsi="Times New Roman"/>
          <w:color w:val="000000" w:themeColor="text1"/>
          <w:sz w:val="28"/>
          <w:szCs w:val="28"/>
        </w:rPr>
        <w:t xml:space="preserve">, </w:t>
      </w:r>
      <w:hyperlink r:id="rId9">
        <w:r w:rsidRPr="007B111A">
          <w:rPr>
            <w:rStyle w:val="-"/>
            <w:rFonts w:ascii="Times New Roman" w:hAnsi="Times New Roman"/>
            <w:color w:val="000000" w:themeColor="text1"/>
            <w:sz w:val="28"/>
            <w:szCs w:val="28"/>
            <w:u w:val="none"/>
          </w:rPr>
          <w:t>Законом</w:t>
        </w:r>
      </w:hyperlink>
      <w:r w:rsidRPr="007B111A">
        <w:rPr>
          <w:rFonts w:ascii="Times New Roman" w:hAnsi="Times New Roman"/>
          <w:color w:val="000000" w:themeColor="text1"/>
          <w:sz w:val="28"/>
          <w:szCs w:val="28"/>
        </w:rPr>
        <w:t xml:space="preserve"> </w:t>
      </w:r>
      <w:r w:rsidRPr="00E165B4">
        <w:rPr>
          <w:rFonts w:ascii="Times New Roman" w:hAnsi="Times New Roman"/>
          <w:color w:val="000000" w:themeColor="text1"/>
          <w:sz w:val="28"/>
          <w:szCs w:val="28"/>
        </w:rPr>
        <w:t xml:space="preserve">Ивановской области от 01.10.2012 </w:t>
      </w:r>
      <w:r w:rsidR="00423C26">
        <w:rPr>
          <w:rFonts w:ascii="Times New Roman" w:hAnsi="Times New Roman"/>
          <w:color w:val="000000" w:themeColor="text1"/>
          <w:sz w:val="28"/>
          <w:szCs w:val="28"/>
        </w:rPr>
        <w:t>№ 65-ОЗ «</w:t>
      </w:r>
      <w:r w:rsidRPr="00E165B4">
        <w:rPr>
          <w:rFonts w:ascii="Times New Roman" w:hAnsi="Times New Roman"/>
          <w:color w:val="000000" w:themeColor="text1"/>
          <w:sz w:val="28"/>
          <w:szCs w:val="28"/>
        </w:rPr>
        <w:t>О муниципальном жилищном контроле и взаимодействии органов муниципального жилищного контроля с органом исполнительной власти Ивановской области, осуществляющим региональный государственный жилищный надзор</w:t>
      </w:r>
      <w:r w:rsidR="00423C26">
        <w:rPr>
          <w:rFonts w:ascii="Times New Roman" w:hAnsi="Times New Roman"/>
          <w:color w:val="000000" w:themeColor="text1"/>
          <w:sz w:val="28"/>
          <w:szCs w:val="28"/>
        </w:rPr>
        <w:t>»</w:t>
      </w:r>
      <w:r w:rsidRPr="00E165B4">
        <w:rPr>
          <w:rFonts w:ascii="Times New Roman" w:hAnsi="Times New Roman"/>
          <w:color w:val="000000" w:themeColor="text1"/>
          <w:sz w:val="28"/>
          <w:szCs w:val="28"/>
        </w:rPr>
        <w:t xml:space="preserve">, руководствуясь </w:t>
      </w:r>
      <w:hyperlink r:id="rId10">
        <w:r w:rsidRPr="00E165B4">
          <w:rPr>
            <w:rStyle w:val="-"/>
            <w:rFonts w:ascii="Times New Roman" w:hAnsi="Times New Roman"/>
            <w:color w:val="000000" w:themeColor="text1"/>
            <w:sz w:val="28"/>
            <w:szCs w:val="28"/>
            <w:u w:val="none"/>
          </w:rPr>
          <w:t>п. 3 ч. 5 ст. 33</w:t>
        </w:r>
      </w:hyperlink>
      <w:r w:rsidRPr="00E165B4">
        <w:rPr>
          <w:rFonts w:ascii="Times New Roman" w:hAnsi="Times New Roman"/>
          <w:color w:val="000000" w:themeColor="text1"/>
          <w:sz w:val="28"/>
          <w:szCs w:val="28"/>
        </w:rPr>
        <w:t xml:space="preserve"> Устава Савинского муниципального района, </w:t>
      </w:r>
      <w:r>
        <w:rPr>
          <w:rFonts w:ascii="Times New Roman" w:hAnsi="Times New Roman"/>
          <w:color w:val="000000" w:themeColor="text1"/>
          <w:sz w:val="28"/>
          <w:szCs w:val="28"/>
        </w:rPr>
        <w:t>с</w:t>
      </w:r>
      <w:r w:rsidRPr="00E165B4">
        <w:rPr>
          <w:rFonts w:ascii="Times New Roman" w:hAnsi="Times New Roman"/>
          <w:color w:val="000000" w:themeColor="text1"/>
          <w:sz w:val="28"/>
          <w:szCs w:val="28"/>
        </w:rPr>
        <w:t xml:space="preserve"> цел</w:t>
      </w:r>
      <w:r>
        <w:rPr>
          <w:rFonts w:ascii="Times New Roman" w:hAnsi="Times New Roman"/>
          <w:color w:val="000000" w:themeColor="text1"/>
          <w:sz w:val="28"/>
          <w:szCs w:val="28"/>
        </w:rPr>
        <w:t>ью</w:t>
      </w:r>
      <w:r w:rsidRPr="00E165B4">
        <w:rPr>
          <w:rFonts w:ascii="Times New Roman" w:hAnsi="Times New Roman"/>
          <w:color w:val="000000" w:themeColor="text1"/>
          <w:sz w:val="28"/>
          <w:szCs w:val="28"/>
        </w:rPr>
        <w:t xml:space="preserve"> приведения нормативных правовых актов Савинского  муниципального района в соответствие с </w:t>
      </w:r>
      <w:r>
        <w:rPr>
          <w:rFonts w:ascii="Times New Roman" w:hAnsi="Times New Roman"/>
          <w:color w:val="000000" w:themeColor="text1"/>
          <w:sz w:val="28"/>
          <w:szCs w:val="28"/>
        </w:rPr>
        <w:t>Федеральным зак</w:t>
      </w:r>
      <w:r w:rsidRPr="00E165B4">
        <w:rPr>
          <w:rFonts w:ascii="Times New Roman" w:hAnsi="Times New Roman"/>
          <w:color w:val="000000" w:themeColor="text1"/>
          <w:sz w:val="28"/>
          <w:szCs w:val="28"/>
        </w:rPr>
        <w:t>онодательством</w:t>
      </w:r>
      <w:r w:rsidR="00BF4026">
        <w:rPr>
          <w:rFonts w:ascii="Times New Roman" w:hAnsi="Times New Roman"/>
          <w:color w:val="000000" w:themeColor="text1"/>
          <w:sz w:val="28"/>
          <w:szCs w:val="28"/>
        </w:rPr>
        <w:t xml:space="preserve"> </w:t>
      </w:r>
      <w:r w:rsidR="00E165B4" w:rsidRPr="00E165B4">
        <w:rPr>
          <w:rFonts w:ascii="Times New Roman" w:hAnsi="Times New Roman"/>
          <w:color w:val="000000" w:themeColor="text1"/>
          <w:sz w:val="28"/>
          <w:szCs w:val="28"/>
        </w:rPr>
        <w:t xml:space="preserve"> администрация Савинского муниципального района </w:t>
      </w:r>
      <w:r w:rsidR="004963CC">
        <w:rPr>
          <w:rFonts w:ascii="Times New Roman" w:hAnsi="Times New Roman"/>
          <w:color w:val="000000" w:themeColor="text1"/>
          <w:sz w:val="28"/>
          <w:szCs w:val="28"/>
        </w:rPr>
        <w:t xml:space="preserve"> </w:t>
      </w:r>
      <w:r w:rsidR="00E165B4" w:rsidRPr="004963CC">
        <w:rPr>
          <w:rFonts w:ascii="Times New Roman" w:hAnsi="Times New Roman"/>
          <w:b/>
          <w:color w:val="000000" w:themeColor="text1"/>
          <w:sz w:val="28"/>
          <w:szCs w:val="28"/>
        </w:rPr>
        <w:t>п</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о</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с</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т</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а</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н</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о</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в</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л</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я</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е</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т</w:t>
      </w:r>
      <w:r w:rsidR="004963CC" w:rsidRPr="004963CC">
        <w:rPr>
          <w:rFonts w:ascii="Times New Roman" w:hAnsi="Times New Roman"/>
          <w:b/>
          <w:color w:val="000000" w:themeColor="text1"/>
          <w:sz w:val="28"/>
          <w:szCs w:val="28"/>
        </w:rPr>
        <w:t xml:space="preserve"> </w:t>
      </w:r>
      <w:r w:rsidR="00E165B4" w:rsidRPr="004963CC">
        <w:rPr>
          <w:rFonts w:ascii="Times New Roman" w:hAnsi="Times New Roman"/>
          <w:b/>
          <w:color w:val="000000" w:themeColor="text1"/>
          <w:sz w:val="28"/>
          <w:szCs w:val="28"/>
        </w:rPr>
        <w:t>:</w:t>
      </w:r>
    </w:p>
    <w:p w:rsidR="004963CC" w:rsidRDefault="00FE7912" w:rsidP="004963CC">
      <w:pPr>
        <w:pStyle w:val="ConsPlusTitle"/>
        <w:jc w:val="both"/>
        <w:rPr>
          <w:rFonts w:ascii="Times New Roman" w:hAnsi="Times New Roman" w:cs="Times New Roman"/>
          <w:b w:val="0"/>
          <w:color w:val="000000" w:themeColor="text1"/>
          <w:sz w:val="28"/>
          <w:szCs w:val="28"/>
          <w:lang w:eastAsia="zh-CN"/>
        </w:rPr>
      </w:pPr>
      <w:r>
        <w:rPr>
          <w:color w:val="000000" w:themeColor="text1"/>
          <w:sz w:val="28"/>
          <w:szCs w:val="28"/>
        </w:rPr>
        <w:t xml:space="preserve">        </w:t>
      </w:r>
      <w:r w:rsidR="00E165B4" w:rsidRPr="004963CC">
        <w:rPr>
          <w:rFonts w:ascii="Times New Roman" w:hAnsi="Times New Roman" w:cs="Times New Roman"/>
          <w:b w:val="0"/>
          <w:color w:val="000000" w:themeColor="text1"/>
          <w:sz w:val="28"/>
          <w:szCs w:val="28"/>
          <w:lang w:eastAsia="zh-CN"/>
        </w:rPr>
        <w:t xml:space="preserve">1. </w:t>
      </w:r>
      <w:r w:rsidR="004963CC" w:rsidRPr="004963CC">
        <w:rPr>
          <w:rFonts w:ascii="Times New Roman" w:hAnsi="Times New Roman" w:cs="Times New Roman"/>
          <w:b w:val="0"/>
          <w:color w:val="000000" w:themeColor="text1"/>
          <w:sz w:val="28"/>
          <w:szCs w:val="28"/>
          <w:lang w:eastAsia="zh-CN"/>
        </w:rPr>
        <w:t>Внести в постановление администрации Савинского муниципального района от 24.08.2018 №719-п « Об утверждении Порядка  осуществления муниципального  жилищного  контроля  на  территории</w:t>
      </w:r>
      <w:r w:rsidR="004963CC">
        <w:rPr>
          <w:rFonts w:ascii="Times New Roman" w:hAnsi="Times New Roman" w:cs="Times New Roman"/>
          <w:b w:val="0"/>
          <w:color w:val="000000" w:themeColor="text1"/>
          <w:sz w:val="28"/>
          <w:szCs w:val="28"/>
          <w:lang w:eastAsia="zh-CN"/>
        </w:rPr>
        <w:t xml:space="preserve"> </w:t>
      </w:r>
      <w:r w:rsidR="004963CC" w:rsidRPr="004963CC">
        <w:rPr>
          <w:rFonts w:ascii="Times New Roman" w:hAnsi="Times New Roman" w:cs="Times New Roman"/>
          <w:b w:val="0"/>
          <w:color w:val="000000" w:themeColor="text1"/>
          <w:sz w:val="28"/>
          <w:szCs w:val="28"/>
          <w:lang w:eastAsia="zh-CN"/>
        </w:rPr>
        <w:t>Савинского  муниципального  района  Ивановской  области»</w:t>
      </w:r>
      <w:r w:rsidR="004963CC">
        <w:rPr>
          <w:rFonts w:ascii="Times New Roman" w:hAnsi="Times New Roman" w:cs="Times New Roman"/>
          <w:b w:val="0"/>
          <w:color w:val="000000" w:themeColor="text1"/>
          <w:sz w:val="28"/>
          <w:szCs w:val="28"/>
          <w:lang w:eastAsia="zh-CN"/>
        </w:rPr>
        <w:t xml:space="preserve"> следующие изменения :</w:t>
      </w:r>
    </w:p>
    <w:p w:rsidR="004963CC" w:rsidRDefault="009B18E1" w:rsidP="004963CC">
      <w:pPr>
        <w:pStyle w:val="ConsPlusTitle"/>
        <w:jc w:val="both"/>
        <w:rPr>
          <w:rFonts w:ascii="Times New Roman" w:hAnsi="Times New Roman" w:cs="Times New Roman"/>
          <w:b w:val="0"/>
          <w:color w:val="000000" w:themeColor="text1"/>
          <w:sz w:val="28"/>
          <w:szCs w:val="28"/>
          <w:lang w:eastAsia="zh-CN"/>
        </w:rPr>
      </w:pPr>
      <w:r>
        <w:rPr>
          <w:rFonts w:ascii="Times New Roman" w:hAnsi="Times New Roman" w:cs="Times New Roman"/>
          <w:b w:val="0"/>
          <w:color w:val="000000" w:themeColor="text1"/>
          <w:sz w:val="28"/>
          <w:szCs w:val="28"/>
          <w:lang w:eastAsia="zh-CN"/>
        </w:rPr>
        <w:t xml:space="preserve">        </w:t>
      </w:r>
      <w:r w:rsidR="004963CC">
        <w:rPr>
          <w:rFonts w:ascii="Times New Roman" w:hAnsi="Times New Roman" w:cs="Times New Roman"/>
          <w:b w:val="0"/>
          <w:color w:val="000000" w:themeColor="text1"/>
          <w:sz w:val="28"/>
          <w:szCs w:val="28"/>
          <w:lang w:eastAsia="zh-CN"/>
        </w:rPr>
        <w:t>1.</w:t>
      </w:r>
      <w:r w:rsidR="00980266">
        <w:rPr>
          <w:rFonts w:ascii="Times New Roman" w:hAnsi="Times New Roman" w:cs="Times New Roman"/>
          <w:b w:val="0"/>
          <w:color w:val="000000" w:themeColor="text1"/>
          <w:sz w:val="28"/>
          <w:szCs w:val="28"/>
          <w:lang w:eastAsia="zh-CN"/>
        </w:rPr>
        <w:t>1</w:t>
      </w:r>
      <w:r w:rsidR="00E012D1">
        <w:rPr>
          <w:rFonts w:ascii="Times New Roman" w:hAnsi="Times New Roman" w:cs="Times New Roman"/>
          <w:b w:val="0"/>
          <w:color w:val="000000" w:themeColor="text1"/>
          <w:sz w:val="28"/>
          <w:szCs w:val="28"/>
          <w:lang w:eastAsia="zh-CN"/>
        </w:rPr>
        <w:t>. пункт 4.5</w:t>
      </w:r>
      <w:r w:rsidR="004963CC">
        <w:rPr>
          <w:rFonts w:ascii="Times New Roman" w:hAnsi="Times New Roman" w:cs="Times New Roman"/>
          <w:b w:val="0"/>
          <w:color w:val="000000" w:themeColor="text1"/>
          <w:sz w:val="28"/>
          <w:szCs w:val="28"/>
          <w:lang w:eastAsia="zh-CN"/>
        </w:rPr>
        <w:t xml:space="preserve">.  Порядка изложить в </w:t>
      </w:r>
      <w:r w:rsidR="00D771F4">
        <w:rPr>
          <w:rFonts w:ascii="Times New Roman" w:hAnsi="Times New Roman" w:cs="Times New Roman"/>
          <w:b w:val="0"/>
          <w:color w:val="000000" w:themeColor="text1"/>
          <w:sz w:val="28"/>
          <w:szCs w:val="28"/>
          <w:lang w:eastAsia="zh-CN"/>
        </w:rPr>
        <w:t>следующей</w:t>
      </w:r>
      <w:r w:rsidR="004963CC">
        <w:rPr>
          <w:rFonts w:ascii="Times New Roman" w:hAnsi="Times New Roman" w:cs="Times New Roman"/>
          <w:b w:val="0"/>
          <w:color w:val="000000" w:themeColor="text1"/>
          <w:sz w:val="28"/>
          <w:szCs w:val="28"/>
          <w:lang w:eastAsia="zh-CN"/>
        </w:rPr>
        <w:t xml:space="preserve"> редакции:</w:t>
      </w:r>
    </w:p>
    <w:p w:rsidR="006356D1" w:rsidRDefault="009B18E1" w:rsidP="006356D1">
      <w:pPr>
        <w:pStyle w:val="10"/>
        <w:jc w:val="both"/>
        <w:rPr>
          <w:color w:val="000000"/>
          <w:sz w:val="28"/>
          <w:szCs w:val="28"/>
        </w:rPr>
      </w:pPr>
      <w:r>
        <w:rPr>
          <w:b/>
          <w:color w:val="000000" w:themeColor="text1"/>
          <w:sz w:val="28"/>
          <w:szCs w:val="28"/>
        </w:rPr>
        <w:t xml:space="preserve">        </w:t>
      </w:r>
      <w:r w:rsidRPr="005A55C3">
        <w:rPr>
          <w:sz w:val="28"/>
          <w:szCs w:val="28"/>
        </w:rPr>
        <w:t>«</w:t>
      </w:r>
      <w:r w:rsidR="006356D1">
        <w:rPr>
          <w:color w:val="000000"/>
          <w:sz w:val="28"/>
          <w:szCs w:val="28"/>
        </w:rPr>
        <w:t xml:space="preserve">Уполномоченное лицо, осуществляющее муниципальный жилищный контроль, обязано:  </w:t>
      </w:r>
    </w:p>
    <w:p w:rsidR="006356D1" w:rsidRDefault="006356D1" w:rsidP="006356D1">
      <w:pPr>
        <w:pStyle w:val="10"/>
        <w:jc w:val="both"/>
        <w:rPr>
          <w:rFonts w:cs="Calibri"/>
          <w:color w:val="000000"/>
          <w:sz w:val="28"/>
          <w:szCs w:val="28"/>
          <w:lang w:eastAsia="ru-RU"/>
        </w:rPr>
      </w:pPr>
      <w:r>
        <w:rPr>
          <w:rFonts w:cs="Calibri"/>
          <w:color w:val="000000"/>
          <w:sz w:val="28"/>
          <w:szCs w:val="28"/>
          <w:lang w:eastAsia="ru-RU"/>
        </w:rPr>
        <w:t xml:space="preserve">        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6356D1" w:rsidRDefault="006356D1" w:rsidP="006356D1">
      <w:pPr>
        <w:pStyle w:val="10"/>
        <w:jc w:val="both"/>
        <w:rPr>
          <w:rFonts w:cs="Calibri"/>
          <w:color w:val="000000"/>
          <w:sz w:val="28"/>
          <w:szCs w:val="28"/>
          <w:lang w:eastAsia="ru-RU"/>
        </w:rPr>
      </w:pPr>
      <w:r>
        <w:rPr>
          <w:rFonts w:cs="Calibri"/>
          <w:color w:val="000000"/>
          <w:sz w:val="28"/>
          <w:szCs w:val="28"/>
          <w:lang w:eastAsia="ru-RU"/>
        </w:rPr>
        <w:t xml:space="preserve">        2) соблюдать законодательство Российской Федерации, права и законные </w:t>
      </w:r>
      <w:r>
        <w:rPr>
          <w:rFonts w:cs="Calibri"/>
          <w:color w:val="000000"/>
          <w:sz w:val="28"/>
          <w:szCs w:val="28"/>
          <w:lang w:eastAsia="ru-RU"/>
        </w:rPr>
        <w:lastRenderedPageBreak/>
        <w:t>интересы юридического лица, индивидуального предпринимателя, физического лица, проверка которых проводится;</w:t>
      </w:r>
    </w:p>
    <w:p w:rsidR="006356D1" w:rsidRDefault="006356D1" w:rsidP="006356D1">
      <w:pPr>
        <w:autoSpaceDE w:val="0"/>
        <w:autoSpaceDN w:val="0"/>
        <w:adjustRightInd w:val="0"/>
        <w:jc w:val="both"/>
        <w:rPr>
          <w:color w:val="000000"/>
          <w:sz w:val="28"/>
          <w:szCs w:val="28"/>
          <w:lang w:eastAsia="ru-RU"/>
        </w:rPr>
      </w:pPr>
      <w:r w:rsidRPr="006356D1">
        <w:rPr>
          <w:rFonts w:ascii="Times New Roman" w:hAnsi="Times New Roman" w:cs="Times New Roman"/>
          <w:color w:val="000000"/>
          <w:sz w:val="28"/>
          <w:szCs w:val="28"/>
          <w:lang w:eastAsia="ru-RU"/>
        </w:rPr>
        <w:t xml:space="preserve">         3) проводить проверку на основании распоряжения </w:t>
      </w:r>
      <w:r w:rsidRPr="006356D1">
        <w:rPr>
          <w:rFonts w:ascii="Times New Roman" w:hAnsi="Times New Roman" w:cs="Times New Roman"/>
          <w:sz w:val="28"/>
          <w:szCs w:val="28"/>
        </w:rPr>
        <w:t>или приказа руководителя, заместителя руководителя органа</w:t>
      </w:r>
      <w:r>
        <w:rPr>
          <w:rFonts w:ascii="Times New Roman" w:hAnsi="Times New Roman" w:cs="Times New Roman"/>
          <w:sz w:val="28"/>
          <w:szCs w:val="28"/>
        </w:rPr>
        <w:t xml:space="preserve"> муниципального контроля о ее проведении в соответствии с ее назначением</w:t>
      </w:r>
      <w:r>
        <w:rPr>
          <w:color w:val="000000"/>
          <w:sz w:val="28"/>
          <w:szCs w:val="28"/>
          <w:lang w:eastAsia="ru-RU"/>
        </w:rPr>
        <w:t>;</w:t>
      </w:r>
    </w:p>
    <w:p w:rsidR="006356D1" w:rsidRPr="006356D1" w:rsidRDefault="006356D1" w:rsidP="006356D1">
      <w:pPr>
        <w:autoSpaceDE w:val="0"/>
        <w:autoSpaceDN w:val="0"/>
        <w:adjustRightInd w:val="0"/>
        <w:jc w:val="both"/>
        <w:rPr>
          <w:rFonts w:ascii="Times New Roman" w:hAnsi="Times New Roman" w:cs="Times New Roman"/>
          <w:color w:val="000000"/>
          <w:sz w:val="28"/>
          <w:szCs w:val="28"/>
          <w:lang w:eastAsia="ru-RU"/>
        </w:rPr>
      </w:pPr>
      <w:r w:rsidRPr="006356D1">
        <w:rPr>
          <w:rFonts w:ascii="Times New Roman" w:hAnsi="Times New Roman" w:cs="Times New Roman"/>
          <w:color w:val="000000"/>
          <w:sz w:val="28"/>
          <w:szCs w:val="28"/>
          <w:lang w:eastAsia="ru-RU"/>
        </w:rPr>
        <w:t xml:space="preserve">         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w:t>
      </w:r>
      <w:r w:rsidRPr="006356D1">
        <w:rPr>
          <w:rFonts w:ascii="Times New Roman" w:hAnsi="Times New Roman" w:cs="Times New Roman"/>
          <w:sz w:val="28"/>
          <w:szCs w:val="28"/>
        </w:rPr>
        <w:t xml:space="preserve">или приказа руководителя, заместителя руководителя органа муниципального контроля </w:t>
      </w:r>
      <w:r w:rsidRPr="006356D1">
        <w:rPr>
          <w:rFonts w:ascii="Times New Roman" w:hAnsi="Times New Roman" w:cs="Times New Roman"/>
          <w:color w:val="000000"/>
          <w:sz w:val="28"/>
          <w:szCs w:val="28"/>
          <w:lang w:eastAsia="ru-RU"/>
        </w:rPr>
        <w:t>и в случае, предусмотренном абзацами «а» и «б» подпункта 2.8.3  пункта 2.8 раздела 2 настоящего Порядка, копии документа о согласовании проведения проверки с органом прокуратуры по месту осуществления деятельности юридических лиц, индивидуальных предпринимателей;</w:t>
      </w:r>
    </w:p>
    <w:p w:rsidR="006356D1" w:rsidRDefault="006356D1" w:rsidP="006356D1">
      <w:pPr>
        <w:pStyle w:val="10"/>
        <w:jc w:val="both"/>
        <w:rPr>
          <w:rFonts w:cs="Calibri"/>
          <w:color w:val="000000"/>
          <w:sz w:val="28"/>
          <w:szCs w:val="28"/>
          <w:lang w:eastAsia="ru-RU"/>
        </w:rPr>
      </w:pPr>
      <w:r w:rsidRPr="006356D1">
        <w:rPr>
          <w:color w:val="000000"/>
          <w:sz w:val="28"/>
          <w:szCs w:val="28"/>
          <w:lang w:eastAsia="ru-RU"/>
        </w:rPr>
        <w:t xml:space="preserve">         5) не препятствовать руководителю</w:t>
      </w:r>
      <w:r>
        <w:rPr>
          <w:rFonts w:cs="Calibri"/>
          <w:color w:val="000000"/>
          <w:sz w:val="28"/>
          <w:szCs w:val="28"/>
          <w:lang w:eastAsia="ru-RU"/>
        </w:rPr>
        <w:t>,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физического лицу,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6356D1" w:rsidRDefault="006356D1" w:rsidP="006356D1">
      <w:pPr>
        <w:pStyle w:val="10"/>
        <w:jc w:val="both"/>
        <w:rPr>
          <w:rFonts w:cs="Calibri"/>
          <w:color w:val="000000"/>
          <w:sz w:val="28"/>
          <w:szCs w:val="28"/>
          <w:lang w:eastAsia="ru-RU"/>
        </w:rPr>
      </w:pPr>
      <w:r>
        <w:rPr>
          <w:rFonts w:cs="Calibri"/>
          <w:color w:val="000000"/>
          <w:sz w:val="28"/>
          <w:szCs w:val="28"/>
          <w:lang w:eastAsia="ru-RU"/>
        </w:rPr>
        <w:t xml:space="preserve">         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его уполномоченному представителю, присутствующим при проведении проверки, информацию и документы, относящиеся к предмету проверки;</w:t>
      </w:r>
    </w:p>
    <w:p w:rsidR="006356D1" w:rsidRDefault="006356D1" w:rsidP="006356D1">
      <w:pPr>
        <w:pStyle w:val="10"/>
        <w:jc w:val="both"/>
        <w:rPr>
          <w:rFonts w:cs="Calibri"/>
          <w:color w:val="000000"/>
          <w:sz w:val="28"/>
          <w:szCs w:val="28"/>
          <w:lang w:eastAsia="ru-RU"/>
        </w:rPr>
      </w:pPr>
      <w:r>
        <w:rPr>
          <w:rFonts w:cs="Calibri"/>
          <w:color w:val="000000"/>
          <w:sz w:val="28"/>
          <w:szCs w:val="28"/>
          <w:lang w:eastAsia="ru-RU"/>
        </w:rPr>
        <w:t xml:space="preserve">        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физическое лицо, его уполномоченного представителя с результатами проверки;</w:t>
      </w:r>
    </w:p>
    <w:p w:rsidR="006356D1" w:rsidRDefault="006356D1" w:rsidP="006356D1">
      <w:pPr>
        <w:pStyle w:val="10"/>
        <w:jc w:val="both"/>
        <w:rPr>
          <w:rFonts w:cs="Calibri"/>
          <w:color w:val="000000"/>
          <w:sz w:val="28"/>
          <w:szCs w:val="28"/>
          <w:lang w:eastAsia="ru-RU"/>
        </w:rPr>
      </w:pPr>
      <w:r>
        <w:rPr>
          <w:rFonts w:cs="Calibri"/>
          <w:color w:val="000000"/>
          <w:sz w:val="28"/>
          <w:szCs w:val="28"/>
          <w:lang w:eastAsia="ru-RU"/>
        </w:rPr>
        <w:t xml:space="preserve">        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физическое лицо, его уполномоченного представителя с документами и (или) информацией, полученными в рамках межведомственного информационного взаимодействия;</w:t>
      </w:r>
    </w:p>
    <w:p w:rsidR="006356D1" w:rsidRDefault="006356D1" w:rsidP="006356D1">
      <w:pPr>
        <w:pStyle w:val="10"/>
        <w:jc w:val="both"/>
        <w:rPr>
          <w:rFonts w:cs="Calibri"/>
          <w:color w:val="000000"/>
          <w:sz w:val="28"/>
          <w:szCs w:val="28"/>
          <w:lang w:eastAsia="ru-RU"/>
        </w:rPr>
      </w:pPr>
      <w:r>
        <w:rPr>
          <w:rFonts w:cs="Calibri"/>
          <w:color w:val="000000"/>
          <w:sz w:val="28"/>
          <w:szCs w:val="28"/>
          <w:lang w:eastAsia="ru-RU"/>
        </w:rPr>
        <w:t xml:space="preserve">        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w:t>
      </w:r>
      <w:r>
        <w:rPr>
          <w:rFonts w:cs="Calibri"/>
          <w:sz w:val="28"/>
          <w:szCs w:val="28"/>
        </w:rPr>
        <w:t xml:space="preserve">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w:t>
      </w:r>
      <w:r>
        <w:rPr>
          <w:rFonts w:cs="Calibri"/>
          <w:color w:val="000000"/>
          <w:sz w:val="28"/>
          <w:szCs w:val="28"/>
          <w:lang w:eastAsia="ru-RU"/>
        </w:rPr>
        <w:t xml:space="preserve">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6356D1" w:rsidRDefault="006356D1" w:rsidP="006356D1">
      <w:pPr>
        <w:pStyle w:val="10"/>
        <w:jc w:val="both"/>
        <w:rPr>
          <w:rFonts w:cs="Calibri"/>
          <w:color w:val="000000"/>
          <w:sz w:val="28"/>
          <w:szCs w:val="28"/>
          <w:lang w:eastAsia="ru-RU"/>
        </w:rPr>
      </w:pPr>
      <w:r>
        <w:rPr>
          <w:rFonts w:cs="Calibri"/>
          <w:color w:val="000000"/>
          <w:sz w:val="28"/>
          <w:szCs w:val="28"/>
          <w:lang w:eastAsia="ru-RU"/>
        </w:rPr>
        <w:t xml:space="preserve">        9) доказывать обоснованность своих действий при их обжаловании юридическими лицами, индивидуальными предпринимателями, физическими </w:t>
      </w:r>
      <w:r>
        <w:rPr>
          <w:rFonts w:cs="Calibri"/>
          <w:color w:val="000000"/>
          <w:sz w:val="28"/>
          <w:szCs w:val="28"/>
          <w:lang w:eastAsia="ru-RU"/>
        </w:rPr>
        <w:lastRenderedPageBreak/>
        <w:t>лицами в порядке, установленном законодательством Российской Федерации;</w:t>
      </w:r>
    </w:p>
    <w:p w:rsidR="006356D1" w:rsidRDefault="006356D1" w:rsidP="006356D1">
      <w:pPr>
        <w:pStyle w:val="10"/>
        <w:jc w:val="both"/>
        <w:rPr>
          <w:rFonts w:cs="Calibri"/>
          <w:color w:val="000000"/>
          <w:sz w:val="28"/>
          <w:szCs w:val="28"/>
          <w:lang w:eastAsia="ru-RU"/>
        </w:rPr>
      </w:pPr>
      <w:r>
        <w:rPr>
          <w:rFonts w:cs="Calibri"/>
          <w:color w:val="000000"/>
          <w:sz w:val="28"/>
          <w:szCs w:val="28"/>
          <w:lang w:eastAsia="ru-RU"/>
        </w:rPr>
        <w:t xml:space="preserve">       10) соблюдать сроки проведения проверки, установленные действующим законодательством Российской Федерации;</w:t>
      </w:r>
    </w:p>
    <w:p w:rsidR="006356D1" w:rsidRDefault="006356D1" w:rsidP="006356D1">
      <w:pPr>
        <w:pStyle w:val="10"/>
        <w:jc w:val="both"/>
        <w:rPr>
          <w:rFonts w:cs="Calibri"/>
          <w:color w:val="000000"/>
          <w:sz w:val="28"/>
          <w:szCs w:val="28"/>
          <w:lang w:eastAsia="ru-RU"/>
        </w:rPr>
      </w:pPr>
      <w:r>
        <w:rPr>
          <w:rFonts w:cs="Calibri"/>
          <w:color w:val="000000"/>
          <w:sz w:val="28"/>
          <w:szCs w:val="28"/>
          <w:lang w:eastAsia="ru-RU"/>
        </w:rPr>
        <w:t xml:space="preserve">       11) не требовать от юридического лица, индивидуального предпринимателя, физического лица документы и иные сведения, представление которых не предусмотрено законодательством Российской Федерации;</w:t>
      </w:r>
    </w:p>
    <w:p w:rsidR="006356D1" w:rsidRDefault="006356D1" w:rsidP="006356D1">
      <w:pPr>
        <w:pStyle w:val="10"/>
        <w:jc w:val="both"/>
        <w:rPr>
          <w:rFonts w:cs="Calibri"/>
          <w:color w:val="000000"/>
          <w:sz w:val="28"/>
          <w:szCs w:val="28"/>
          <w:lang w:eastAsia="ru-RU"/>
        </w:rPr>
      </w:pPr>
      <w:r>
        <w:rPr>
          <w:rFonts w:cs="Calibri"/>
          <w:color w:val="000000"/>
          <w:sz w:val="28"/>
          <w:szCs w:val="28"/>
          <w:lang w:eastAsia="ru-RU"/>
        </w:rPr>
        <w:t xml:space="preserve">       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физического лица,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9B18E1" w:rsidRPr="00980266" w:rsidRDefault="006356D1" w:rsidP="009B18E1">
      <w:pPr>
        <w:pStyle w:val="10"/>
        <w:jc w:val="both"/>
        <w:rPr>
          <w:rFonts w:cs="Calibri"/>
          <w:color w:val="000000" w:themeColor="text1"/>
          <w:sz w:val="28"/>
          <w:szCs w:val="28"/>
          <w:lang w:eastAsia="ru-RU"/>
        </w:rPr>
      </w:pPr>
      <w:r>
        <w:rPr>
          <w:color w:val="000000"/>
          <w:sz w:val="28"/>
          <w:szCs w:val="28"/>
        </w:rPr>
        <w:t xml:space="preserve">       13) осуществлять запись о проведенной проверке в журнале учета проверок юридического лица, индивидуального предпри</w:t>
      </w:r>
      <w:r w:rsidR="00390374">
        <w:rPr>
          <w:color w:val="000000"/>
          <w:sz w:val="28"/>
          <w:szCs w:val="28"/>
        </w:rPr>
        <w:t>нимателя (при его наличии)</w:t>
      </w:r>
      <w:r w:rsidR="00FD79E2">
        <w:rPr>
          <w:sz w:val="28"/>
          <w:szCs w:val="28"/>
        </w:rPr>
        <w:t>»</w:t>
      </w:r>
      <w:r w:rsidR="00980266">
        <w:rPr>
          <w:sz w:val="28"/>
          <w:szCs w:val="28"/>
        </w:rPr>
        <w:t>.</w:t>
      </w:r>
    </w:p>
    <w:p w:rsidR="00DA2A8A" w:rsidRPr="00956633" w:rsidRDefault="00DA2A8A" w:rsidP="00DA2A8A">
      <w:pPr>
        <w:pStyle w:val="ConsPlusNormal"/>
        <w:ind w:firstLine="540"/>
        <w:jc w:val="both"/>
        <w:rPr>
          <w:rFonts w:ascii="Times New Roman" w:hAnsi="Times New Roman" w:cs="Times New Roman"/>
          <w:sz w:val="28"/>
          <w:szCs w:val="28"/>
        </w:rPr>
      </w:pPr>
      <w:r w:rsidRPr="00956633">
        <w:rPr>
          <w:rFonts w:ascii="Times New Roman" w:hAnsi="Times New Roman" w:cs="Times New Roman"/>
          <w:sz w:val="28"/>
          <w:szCs w:val="28"/>
        </w:rPr>
        <w:t xml:space="preserve">2. Настоящее постановление разместить на официальном сайте Савинского муниципального района в сети «Интернет»».        </w:t>
      </w:r>
    </w:p>
    <w:p w:rsidR="0020289A" w:rsidRPr="0020289A" w:rsidRDefault="00DA2A8A" w:rsidP="00DA2A8A">
      <w:pPr>
        <w:pStyle w:val="10"/>
        <w:jc w:val="both"/>
        <w:rPr>
          <w:color w:val="000000" w:themeColor="text1"/>
          <w:sz w:val="28"/>
          <w:szCs w:val="28"/>
        </w:rPr>
      </w:pPr>
      <w:r w:rsidRPr="00956633">
        <w:rPr>
          <w:sz w:val="28"/>
          <w:szCs w:val="28"/>
          <w:lang w:eastAsia="ru-RU"/>
        </w:rPr>
        <w:t xml:space="preserve">      </w:t>
      </w:r>
      <w:r>
        <w:rPr>
          <w:sz w:val="28"/>
          <w:szCs w:val="28"/>
          <w:lang w:eastAsia="ru-RU"/>
        </w:rPr>
        <w:t xml:space="preserve"> </w:t>
      </w:r>
      <w:r w:rsidRPr="00956633">
        <w:rPr>
          <w:sz w:val="28"/>
          <w:szCs w:val="28"/>
          <w:lang w:eastAsia="ru-RU"/>
        </w:rPr>
        <w:t>3. Контроль за исполнением настоящего постановления возложить на заместителя главы администрации по вопросам экономического развития Матвиенко В.П.</w:t>
      </w:r>
      <w:r>
        <w:rPr>
          <w:color w:val="000000" w:themeColor="text1"/>
          <w:sz w:val="28"/>
          <w:szCs w:val="28"/>
        </w:rPr>
        <w:t xml:space="preserve">   </w:t>
      </w:r>
    </w:p>
    <w:p w:rsidR="00DA2A8A" w:rsidRDefault="00DA2A8A" w:rsidP="00DA2A8A">
      <w:pPr>
        <w:pStyle w:val="ConsPlusNormal"/>
        <w:ind w:firstLine="54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A215C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A215C9">
        <w:rPr>
          <w:rFonts w:ascii="Times New Roman" w:hAnsi="Times New Roman" w:cs="Times New Roman"/>
          <w:color w:val="000000" w:themeColor="text1"/>
          <w:sz w:val="28"/>
          <w:szCs w:val="28"/>
        </w:rPr>
        <w:t>Настоящее постановление вступает в силу со дня его подписания.</w:t>
      </w:r>
    </w:p>
    <w:p w:rsidR="00634D2A" w:rsidRDefault="00634D2A" w:rsidP="00DA2A8A">
      <w:pPr>
        <w:pStyle w:val="ConsPlusNormal"/>
        <w:ind w:firstLine="540"/>
        <w:jc w:val="both"/>
        <w:rPr>
          <w:rFonts w:ascii="Times New Roman" w:hAnsi="Times New Roman" w:cs="Times New Roman"/>
          <w:color w:val="000000" w:themeColor="text1"/>
          <w:sz w:val="28"/>
          <w:szCs w:val="28"/>
        </w:rPr>
      </w:pPr>
    </w:p>
    <w:p w:rsidR="00634D2A" w:rsidRDefault="00634D2A" w:rsidP="00DA2A8A">
      <w:pPr>
        <w:pStyle w:val="ConsPlusNormal"/>
        <w:ind w:firstLine="540"/>
        <w:jc w:val="both"/>
        <w:rPr>
          <w:rFonts w:ascii="Times New Roman" w:hAnsi="Times New Roman" w:cs="Times New Roman"/>
          <w:color w:val="000000" w:themeColor="text1"/>
          <w:sz w:val="28"/>
          <w:szCs w:val="28"/>
        </w:rPr>
      </w:pPr>
    </w:p>
    <w:p w:rsidR="00634D2A" w:rsidRPr="00EF74AA" w:rsidRDefault="00634D2A" w:rsidP="00DA2A8A">
      <w:pPr>
        <w:pStyle w:val="ConsPlusNormal"/>
        <w:ind w:firstLine="540"/>
        <w:jc w:val="both"/>
        <w:rPr>
          <w:rFonts w:ascii="Times New Roman" w:hAnsi="Times New Roman" w:cs="Times New Roman"/>
          <w:color w:val="000000" w:themeColor="text1"/>
          <w:sz w:val="28"/>
          <w:szCs w:val="28"/>
        </w:rPr>
      </w:pPr>
    </w:p>
    <w:p w:rsidR="009315B1" w:rsidRDefault="00E165B4">
      <w:pPr>
        <w:pStyle w:val="10"/>
        <w:jc w:val="both"/>
        <w:rPr>
          <w:b/>
          <w:bCs/>
          <w:sz w:val="28"/>
          <w:szCs w:val="28"/>
        </w:rPr>
      </w:pPr>
      <w:r>
        <w:rPr>
          <w:b/>
          <w:bCs/>
          <w:sz w:val="28"/>
          <w:szCs w:val="28"/>
        </w:rPr>
        <w:t>Глава Савинского</w:t>
      </w:r>
    </w:p>
    <w:p w:rsidR="009315B1" w:rsidRDefault="00E165B4">
      <w:pPr>
        <w:pStyle w:val="10"/>
        <w:jc w:val="both"/>
        <w:rPr>
          <w:b/>
          <w:bCs/>
          <w:sz w:val="28"/>
          <w:szCs w:val="28"/>
        </w:rPr>
      </w:pPr>
      <w:r>
        <w:rPr>
          <w:b/>
          <w:bCs/>
          <w:sz w:val="28"/>
          <w:szCs w:val="28"/>
        </w:rPr>
        <w:t xml:space="preserve">муниципального района                                                                </w:t>
      </w:r>
      <w:r w:rsidR="00207E2F">
        <w:rPr>
          <w:b/>
          <w:bCs/>
          <w:sz w:val="28"/>
          <w:szCs w:val="28"/>
        </w:rPr>
        <w:t xml:space="preserve">Н.Н. </w:t>
      </w:r>
      <w:r>
        <w:rPr>
          <w:b/>
          <w:bCs/>
          <w:sz w:val="28"/>
          <w:szCs w:val="28"/>
        </w:rPr>
        <w:t>Пашков</w:t>
      </w:r>
    </w:p>
    <w:p w:rsidR="009315B1" w:rsidRDefault="009315B1">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p w:rsidR="00207E2F" w:rsidRDefault="00207E2F">
      <w:pPr>
        <w:pStyle w:val="10"/>
        <w:jc w:val="both"/>
        <w:rPr>
          <w:b/>
          <w:bCs/>
          <w:sz w:val="28"/>
          <w:szCs w:val="28"/>
        </w:rPr>
      </w:pPr>
    </w:p>
    <w:sectPr w:rsidR="00207E2F" w:rsidSect="00F56B72">
      <w:pgSz w:w="11906" w:h="16838"/>
      <w:pgMar w:top="658" w:right="516" w:bottom="964" w:left="1701" w:header="0" w:footer="0" w:gutter="0"/>
      <w:cols w:space="708"/>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FB2" w:rsidRDefault="00E65FB2" w:rsidP="00207E2F">
      <w:r>
        <w:separator/>
      </w:r>
    </w:p>
  </w:endnote>
  <w:endnote w:type="continuationSeparator" w:id="0">
    <w:p w:rsidR="00E65FB2" w:rsidRDefault="00E65FB2" w:rsidP="00207E2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Times New Rom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FB2" w:rsidRDefault="00E65FB2" w:rsidP="00207E2F">
      <w:r>
        <w:separator/>
      </w:r>
    </w:p>
  </w:footnote>
  <w:footnote w:type="continuationSeparator" w:id="0">
    <w:p w:rsidR="00E65FB2" w:rsidRDefault="00E65FB2" w:rsidP="00207E2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9315B1"/>
    <w:rsid w:val="00013659"/>
    <w:rsid w:val="00032CEE"/>
    <w:rsid w:val="00046717"/>
    <w:rsid w:val="00047CCF"/>
    <w:rsid w:val="00095B8C"/>
    <w:rsid w:val="000B59A9"/>
    <w:rsid w:val="0011416D"/>
    <w:rsid w:val="00150418"/>
    <w:rsid w:val="001E6D60"/>
    <w:rsid w:val="0020289A"/>
    <w:rsid w:val="002079E4"/>
    <w:rsid w:val="00207E2F"/>
    <w:rsid w:val="0030367C"/>
    <w:rsid w:val="00334819"/>
    <w:rsid w:val="00342E22"/>
    <w:rsid w:val="00342E4A"/>
    <w:rsid w:val="00390374"/>
    <w:rsid w:val="00423C26"/>
    <w:rsid w:val="00467DB0"/>
    <w:rsid w:val="00494617"/>
    <w:rsid w:val="004963CC"/>
    <w:rsid w:val="00504150"/>
    <w:rsid w:val="00536A8D"/>
    <w:rsid w:val="005445A8"/>
    <w:rsid w:val="005A55C3"/>
    <w:rsid w:val="00634D2A"/>
    <w:rsid w:val="006356D1"/>
    <w:rsid w:val="00672302"/>
    <w:rsid w:val="006B5383"/>
    <w:rsid w:val="006E42F1"/>
    <w:rsid w:val="007459E9"/>
    <w:rsid w:val="007B111A"/>
    <w:rsid w:val="007B1C80"/>
    <w:rsid w:val="007B2289"/>
    <w:rsid w:val="0084509B"/>
    <w:rsid w:val="0086115B"/>
    <w:rsid w:val="008D4378"/>
    <w:rsid w:val="008E7157"/>
    <w:rsid w:val="008F6960"/>
    <w:rsid w:val="009315B1"/>
    <w:rsid w:val="00980266"/>
    <w:rsid w:val="00993BE2"/>
    <w:rsid w:val="009B18E1"/>
    <w:rsid w:val="00A619D2"/>
    <w:rsid w:val="00AE7FE5"/>
    <w:rsid w:val="00AF1E48"/>
    <w:rsid w:val="00B87BBC"/>
    <w:rsid w:val="00BE5792"/>
    <w:rsid w:val="00BF4026"/>
    <w:rsid w:val="00CD71DF"/>
    <w:rsid w:val="00CF7659"/>
    <w:rsid w:val="00D74F08"/>
    <w:rsid w:val="00D771F4"/>
    <w:rsid w:val="00DA2A8A"/>
    <w:rsid w:val="00DF4E6D"/>
    <w:rsid w:val="00E012D1"/>
    <w:rsid w:val="00E165B4"/>
    <w:rsid w:val="00E511A0"/>
    <w:rsid w:val="00E65FB2"/>
    <w:rsid w:val="00E83CD1"/>
    <w:rsid w:val="00E86481"/>
    <w:rsid w:val="00F56350"/>
    <w:rsid w:val="00F56B72"/>
    <w:rsid w:val="00FC1EF6"/>
    <w:rsid w:val="00FD79E2"/>
    <w:rsid w:val="00FE7912"/>
    <w:rsid w:val="00FE7E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Calibr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DB0"/>
  </w:style>
  <w:style w:type="paragraph" w:styleId="1">
    <w:name w:val="heading 1"/>
    <w:basedOn w:val="a0"/>
    <w:rsid w:val="009315B1"/>
    <w:pPr>
      <w:outlineLvl w:val="0"/>
    </w:pPr>
  </w:style>
  <w:style w:type="paragraph" w:styleId="2">
    <w:name w:val="heading 2"/>
    <w:basedOn w:val="a0"/>
    <w:rsid w:val="009315B1"/>
    <w:pPr>
      <w:outlineLvl w:val="1"/>
    </w:pPr>
  </w:style>
  <w:style w:type="paragraph" w:styleId="3">
    <w:name w:val="heading 3"/>
    <w:basedOn w:val="a0"/>
    <w:rsid w:val="009315B1"/>
    <w:pPr>
      <w:outlineLvl w:val="2"/>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Обычный1"/>
    <w:uiPriority w:val="99"/>
    <w:rsid w:val="00350740"/>
    <w:pPr>
      <w:widowControl w:val="0"/>
      <w:suppressAutoHyphens/>
      <w:textAlignment w:val="baseline"/>
    </w:pPr>
    <w:rPr>
      <w:rFonts w:ascii="Times New Roman" w:eastAsia="Times New Roman" w:hAnsi="Times New Roman" w:cs="Times New Roman"/>
      <w:sz w:val="24"/>
      <w:szCs w:val="24"/>
      <w:lang w:eastAsia="zh-CN"/>
    </w:rPr>
  </w:style>
  <w:style w:type="character" w:customStyle="1" w:styleId="-">
    <w:name w:val="Интернет-ссылка"/>
    <w:rsid w:val="009315B1"/>
    <w:rPr>
      <w:color w:val="000080"/>
      <w:u w:val="single"/>
    </w:rPr>
  </w:style>
  <w:style w:type="paragraph" w:customStyle="1" w:styleId="a0">
    <w:name w:val="Заголовок"/>
    <w:basedOn w:val="10"/>
    <w:next w:val="a4"/>
    <w:rsid w:val="009315B1"/>
    <w:pPr>
      <w:keepNext/>
      <w:spacing w:before="240" w:after="120"/>
    </w:pPr>
    <w:rPr>
      <w:rFonts w:ascii="Liberation Sans" w:eastAsia="Microsoft YaHei" w:hAnsi="Liberation Sans" w:cs="Mangal"/>
      <w:sz w:val="28"/>
      <w:szCs w:val="28"/>
    </w:rPr>
  </w:style>
  <w:style w:type="paragraph" w:styleId="a4">
    <w:name w:val="Body Text"/>
    <w:basedOn w:val="10"/>
    <w:rsid w:val="009315B1"/>
    <w:pPr>
      <w:spacing w:after="140" w:line="288" w:lineRule="auto"/>
    </w:pPr>
  </w:style>
  <w:style w:type="paragraph" w:styleId="a5">
    <w:name w:val="List"/>
    <w:basedOn w:val="a4"/>
    <w:rsid w:val="009315B1"/>
    <w:rPr>
      <w:rFonts w:cs="Mangal"/>
    </w:rPr>
  </w:style>
  <w:style w:type="paragraph" w:styleId="a6">
    <w:name w:val="Title"/>
    <w:basedOn w:val="10"/>
    <w:rsid w:val="009315B1"/>
    <w:pPr>
      <w:suppressLineNumbers/>
      <w:spacing w:before="120" w:after="120"/>
    </w:pPr>
    <w:rPr>
      <w:rFonts w:cs="Mangal"/>
      <w:i/>
      <w:iCs/>
    </w:rPr>
  </w:style>
  <w:style w:type="paragraph" w:styleId="a7">
    <w:name w:val="index heading"/>
    <w:basedOn w:val="10"/>
    <w:rsid w:val="009315B1"/>
    <w:pPr>
      <w:suppressLineNumbers/>
    </w:pPr>
    <w:rPr>
      <w:rFonts w:cs="Mangal"/>
    </w:rPr>
  </w:style>
  <w:style w:type="paragraph" w:customStyle="1" w:styleId="ConsPlusNormal">
    <w:name w:val="ConsPlusNormal"/>
    <w:rsid w:val="00767C5F"/>
    <w:pPr>
      <w:widowControl w:val="0"/>
      <w:suppressAutoHyphens/>
    </w:pPr>
    <w:rPr>
      <w:rFonts w:eastAsia="Times New Roman"/>
      <w:szCs w:val="20"/>
      <w:lang w:eastAsia="ru-RU"/>
    </w:rPr>
  </w:style>
  <w:style w:type="paragraph" w:customStyle="1" w:styleId="ConsPlusTitle">
    <w:name w:val="ConsPlusTitle"/>
    <w:rsid w:val="00767C5F"/>
    <w:pPr>
      <w:widowControl w:val="0"/>
      <w:suppressAutoHyphens/>
    </w:pPr>
    <w:rPr>
      <w:rFonts w:eastAsia="Times New Roman"/>
      <w:b/>
      <w:szCs w:val="20"/>
      <w:lang w:eastAsia="ru-RU"/>
    </w:rPr>
  </w:style>
  <w:style w:type="paragraph" w:customStyle="1" w:styleId="ConsPlusTitlePage">
    <w:name w:val="ConsPlusTitlePage"/>
    <w:rsid w:val="00767C5F"/>
    <w:pPr>
      <w:widowControl w:val="0"/>
      <w:suppressAutoHyphens/>
    </w:pPr>
    <w:rPr>
      <w:rFonts w:ascii="Tahoma" w:eastAsia="Times New Roman" w:hAnsi="Tahoma" w:cs="Tahoma"/>
      <w:sz w:val="20"/>
      <w:szCs w:val="20"/>
      <w:lang w:eastAsia="ru-RU"/>
    </w:rPr>
  </w:style>
  <w:style w:type="paragraph" w:styleId="a8">
    <w:name w:val="Normal (Web)"/>
    <w:basedOn w:val="10"/>
    <w:uiPriority w:val="99"/>
    <w:unhideWhenUsed/>
    <w:rsid w:val="00350740"/>
    <w:pPr>
      <w:spacing w:after="280"/>
    </w:pPr>
    <w:rPr>
      <w:lang w:eastAsia="ru-RU"/>
    </w:rPr>
  </w:style>
  <w:style w:type="paragraph" w:styleId="a9">
    <w:name w:val="Block Text"/>
    <w:basedOn w:val="10"/>
    <w:rsid w:val="009315B1"/>
  </w:style>
  <w:style w:type="paragraph" w:customStyle="1" w:styleId="aa">
    <w:name w:val="Заглавие"/>
    <w:basedOn w:val="a0"/>
    <w:rsid w:val="009315B1"/>
  </w:style>
  <w:style w:type="paragraph" w:styleId="ab">
    <w:name w:val="Subtitle"/>
    <w:basedOn w:val="a0"/>
    <w:rsid w:val="009315B1"/>
  </w:style>
  <w:style w:type="paragraph" w:styleId="ac">
    <w:name w:val="Balloon Text"/>
    <w:basedOn w:val="a"/>
    <w:link w:val="ad"/>
    <w:uiPriority w:val="99"/>
    <w:semiHidden/>
    <w:unhideWhenUsed/>
    <w:rsid w:val="00E165B4"/>
    <w:rPr>
      <w:rFonts w:ascii="Tahoma" w:hAnsi="Tahoma" w:cs="Tahoma"/>
      <w:sz w:val="16"/>
      <w:szCs w:val="16"/>
    </w:rPr>
  </w:style>
  <w:style w:type="character" w:customStyle="1" w:styleId="ad">
    <w:name w:val="Текст выноски Знак"/>
    <w:basedOn w:val="a1"/>
    <w:link w:val="ac"/>
    <w:uiPriority w:val="99"/>
    <w:semiHidden/>
    <w:rsid w:val="00E165B4"/>
    <w:rPr>
      <w:rFonts w:ascii="Tahoma" w:hAnsi="Tahoma" w:cs="Tahoma"/>
      <w:sz w:val="16"/>
      <w:szCs w:val="16"/>
    </w:rPr>
  </w:style>
  <w:style w:type="paragraph" w:styleId="ae">
    <w:name w:val="header"/>
    <w:basedOn w:val="a"/>
    <w:link w:val="af"/>
    <w:uiPriority w:val="99"/>
    <w:semiHidden/>
    <w:unhideWhenUsed/>
    <w:rsid w:val="00207E2F"/>
    <w:pPr>
      <w:tabs>
        <w:tab w:val="center" w:pos="4677"/>
        <w:tab w:val="right" w:pos="9355"/>
      </w:tabs>
    </w:pPr>
  </w:style>
  <w:style w:type="character" w:customStyle="1" w:styleId="af">
    <w:name w:val="Верхний колонтитул Знак"/>
    <w:basedOn w:val="a1"/>
    <w:link w:val="ae"/>
    <w:uiPriority w:val="99"/>
    <w:semiHidden/>
    <w:rsid w:val="00207E2F"/>
  </w:style>
  <w:style w:type="paragraph" w:styleId="af0">
    <w:name w:val="footer"/>
    <w:basedOn w:val="a"/>
    <w:link w:val="af1"/>
    <w:uiPriority w:val="99"/>
    <w:semiHidden/>
    <w:unhideWhenUsed/>
    <w:rsid w:val="00207E2F"/>
    <w:pPr>
      <w:tabs>
        <w:tab w:val="center" w:pos="4677"/>
        <w:tab w:val="right" w:pos="9355"/>
      </w:tabs>
    </w:pPr>
  </w:style>
  <w:style w:type="character" w:customStyle="1" w:styleId="af1">
    <w:name w:val="Нижний колонтитул Знак"/>
    <w:basedOn w:val="a1"/>
    <w:link w:val="af0"/>
    <w:uiPriority w:val="99"/>
    <w:semiHidden/>
    <w:rsid w:val="00207E2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0AD89C55FCF2337235F632F7F02F0B714FFDF958185705C7F825A0B1958AD08B3302C216bEs9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0AD89C55FCF2337235F62CFAE643577E49FFA1541C500790A277A6E6CADAD6DE7342C44AABABE83218EADD07b7sBF" TargetMode="External"/><Relationship Id="rId4" Type="http://schemas.openxmlformats.org/officeDocument/2006/relationships/webSettings" Target="webSettings.xml"/><Relationship Id="rId9" Type="http://schemas.openxmlformats.org/officeDocument/2006/relationships/hyperlink" Target="consultantplus://offline/ref=0AD89C55FCF2337235F62CFAE643577E49FFA1541C520E95A570A6E6CADAD6DE7342C44AABABE83218EADE0Bb7s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D6030B-F7C5-4675-929F-7A6667A17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1076</Words>
  <Characters>6138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dc:creator>
  <cp:lastModifiedBy>Юрий</cp:lastModifiedBy>
  <cp:revision>2</cp:revision>
  <cp:lastPrinted>2019-08-13T06:09:00Z</cp:lastPrinted>
  <dcterms:created xsi:type="dcterms:W3CDTF">2019-08-13T06:28:00Z</dcterms:created>
  <dcterms:modified xsi:type="dcterms:W3CDTF">2019-08-13T06:28:00Z</dcterms:modified>
  <dc:language>ru-RU</dc:language>
</cp:coreProperties>
</file>